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5F" w:rsidRDefault="0098045F" w:rsidP="0098045F">
      <w:pPr>
        <w:pStyle w:val="Tekstpodstawowy"/>
        <w:rPr>
          <w:rFonts w:ascii="Arial" w:hAnsi="Arial" w:cs="Arial"/>
          <w:sz w:val="22"/>
          <w:szCs w:val="22"/>
        </w:rPr>
      </w:pPr>
    </w:p>
    <w:p w:rsidR="00D34FBA" w:rsidRPr="0068383D" w:rsidRDefault="00D34FBA" w:rsidP="0098045F">
      <w:pPr>
        <w:pStyle w:val="Tekstpodstawowy"/>
        <w:rPr>
          <w:rFonts w:ascii="Arial" w:hAnsi="Arial" w:cs="Arial"/>
          <w:sz w:val="22"/>
          <w:szCs w:val="22"/>
        </w:rPr>
      </w:pPr>
    </w:p>
    <w:p w:rsidR="0079402E" w:rsidRDefault="0079402E" w:rsidP="0079402E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A57E1">
        <w:rPr>
          <w:rFonts w:ascii="Arial" w:hAnsi="Arial" w:cs="Arial"/>
          <w:sz w:val="22"/>
          <w:szCs w:val="22"/>
        </w:rPr>
        <w:t xml:space="preserve">          Dziekanów Leśny dn. 04.09</w:t>
      </w:r>
      <w:r>
        <w:rPr>
          <w:rFonts w:ascii="Arial" w:hAnsi="Arial" w:cs="Arial"/>
          <w:sz w:val="22"/>
          <w:szCs w:val="22"/>
        </w:rPr>
        <w:t>.2017r.</w:t>
      </w:r>
    </w:p>
    <w:p w:rsidR="0079402E" w:rsidRDefault="0079402E" w:rsidP="0079402E">
      <w:pPr>
        <w:rPr>
          <w:rFonts w:ascii="Arial" w:hAnsi="Arial" w:cs="Arial"/>
          <w:sz w:val="16"/>
          <w:szCs w:val="16"/>
        </w:rPr>
      </w:pPr>
    </w:p>
    <w:p w:rsidR="0079402E" w:rsidRDefault="00105B96" w:rsidP="00794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 / 294 / IX</w:t>
      </w:r>
      <w:r w:rsidR="0079402E">
        <w:rPr>
          <w:rFonts w:ascii="Arial" w:hAnsi="Arial" w:cs="Arial"/>
          <w:sz w:val="22"/>
          <w:szCs w:val="22"/>
        </w:rPr>
        <w:t xml:space="preserve"> / 2017</w:t>
      </w:r>
    </w:p>
    <w:p w:rsidR="0079402E" w:rsidRDefault="0079402E" w:rsidP="0079402E">
      <w:pPr>
        <w:suppressAutoHyphens w:val="0"/>
        <w:autoSpaceDE w:val="0"/>
        <w:autoSpaceDN w:val="0"/>
        <w:adjustRightInd w:val="0"/>
        <w:ind w:left="5940" w:firstLine="43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Wszyscy zainteresowani</w:t>
      </w:r>
    </w:p>
    <w:p w:rsidR="0079402E" w:rsidRDefault="0079402E" w:rsidP="0079402E">
      <w:pPr>
        <w:suppressAutoHyphens w:val="0"/>
        <w:autoSpaceDE w:val="0"/>
        <w:autoSpaceDN w:val="0"/>
        <w:adjustRightInd w:val="0"/>
        <w:ind w:left="7080"/>
        <w:rPr>
          <w:rFonts w:ascii="Arial" w:hAnsi="Arial" w:cs="Arial"/>
          <w:b/>
          <w:iCs/>
          <w:sz w:val="22"/>
          <w:szCs w:val="22"/>
          <w:lang w:eastAsia="pl-PL"/>
        </w:rPr>
      </w:pPr>
    </w:p>
    <w:p w:rsidR="0079402E" w:rsidRDefault="0079402E" w:rsidP="0079402E">
      <w:pPr>
        <w:suppressAutoHyphens w:val="0"/>
        <w:autoSpaceDE w:val="0"/>
        <w:autoSpaceDN w:val="0"/>
        <w:adjustRightInd w:val="0"/>
        <w:ind w:left="7080"/>
        <w:rPr>
          <w:rFonts w:ascii="Arial" w:hAnsi="Arial" w:cs="Arial"/>
          <w:b/>
          <w:iCs/>
          <w:sz w:val="22"/>
          <w:szCs w:val="22"/>
          <w:lang w:eastAsia="pl-PL"/>
        </w:rPr>
      </w:pPr>
    </w:p>
    <w:p w:rsidR="0079402E" w:rsidRDefault="0079402E" w:rsidP="0079402E">
      <w:pPr>
        <w:jc w:val="center"/>
        <w:rPr>
          <w:rFonts w:ascii="Arial" w:hAnsi="Arial" w:cs="Arial"/>
          <w:b/>
          <w:sz w:val="22"/>
          <w:szCs w:val="22"/>
        </w:rPr>
      </w:pPr>
    </w:p>
    <w:p w:rsidR="0079402E" w:rsidRDefault="0079402E" w:rsidP="007940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ZAPROSZENIE DO ZŁOŻENIA OFERTY </w:t>
      </w:r>
    </w:p>
    <w:p w:rsidR="0079402E" w:rsidRDefault="005A57E1" w:rsidP="007940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 ZO/14</w:t>
      </w:r>
      <w:r w:rsidR="0079402E">
        <w:rPr>
          <w:rFonts w:ascii="Arial" w:hAnsi="Arial" w:cs="Arial"/>
          <w:sz w:val="22"/>
          <w:szCs w:val="22"/>
        </w:rPr>
        <w:t>/2017</w:t>
      </w:r>
    </w:p>
    <w:p w:rsidR="0079402E" w:rsidRDefault="0079402E" w:rsidP="0079402E">
      <w:pPr>
        <w:pStyle w:val="Tekstpodstawowy"/>
        <w:rPr>
          <w:rFonts w:ascii="Arial" w:hAnsi="Arial" w:cs="Arial"/>
          <w:sz w:val="22"/>
          <w:szCs w:val="22"/>
        </w:rPr>
      </w:pPr>
    </w:p>
    <w:p w:rsidR="005A57E1" w:rsidRPr="005A57E1" w:rsidRDefault="0079402E" w:rsidP="0079402E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Zamawiający: Samodzielny Publiczny Zespół Publicznych Zakładów Opieki Zdrowotnej im. Dzieci Warszawy w Dziekanowie Leśnym przy ul. M. Konopnickiej 65, zaprasza do złożenia oferty cenowej na: </w:t>
      </w:r>
      <w:r>
        <w:rPr>
          <w:rFonts w:ascii="Arial" w:hAnsi="Arial" w:cs="Arial"/>
          <w:b/>
          <w:sz w:val="22"/>
          <w:szCs w:val="22"/>
        </w:rPr>
        <w:t>„</w:t>
      </w:r>
      <w:r w:rsidR="005A57E1">
        <w:rPr>
          <w:rFonts w:ascii="Arial" w:hAnsi="Arial" w:cs="Arial"/>
          <w:b/>
          <w:sz w:val="22"/>
          <w:szCs w:val="22"/>
        </w:rPr>
        <w:t>Wykonanie przeglądu eksploatacyjnego : 3 sztuk sprężarek śrubowych L11-10 o nr. Fabrycznych CD10001109003,CD10001047002,CD10001047001 oraz 2 sztuk osuszaczy adsorpcyjnych typ B-AA-15-XS o nr. fabrycznych:</w:t>
      </w:r>
      <w:r w:rsidR="00105B96">
        <w:rPr>
          <w:rFonts w:ascii="Arial" w:hAnsi="Arial" w:cs="Arial"/>
          <w:b/>
          <w:sz w:val="22"/>
          <w:szCs w:val="22"/>
        </w:rPr>
        <w:t xml:space="preserve"> </w:t>
      </w:r>
      <w:r w:rsidR="005A57E1">
        <w:rPr>
          <w:rFonts w:ascii="Arial" w:hAnsi="Arial" w:cs="Arial"/>
          <w:b/>
          <w:sz w:val="22"/>
          <w:szCs w:val="22"/>
        </w:rPr>
        <w:t>09DME111860</w:t>
      </w:r>
      <w:r w:rsidR="00105B96">
        <w:rPr>
          <w:rFonts w:ascii="Arial" w:hAnsi="Arial" w:cs="Arial"/>
          <w:b/>
          <w:sz w:val="22"/>
          <w:szCs w:val="22"/>
        </w:rPr>
        <w:br/>
      </w:r>
      <w:r w:rsidR="005A57E1">
        <w:rPr>
          <w:rFonts w:ascii="Arial" w:hAnsi="Arial" w:cs="Arial"/>
          <w:b/>
          <w:sz w:val="22"/>
          <w:szCs w:val="22"/>
        </w:rPr>
        <w:t>i 09DME111859 ,producent :CompAir.</w:t>
      </w:r>
    </w:p>
    <w:p w:rsidR="0079402E" w:rsidRPr="005A57E1" w:rsidRDefault="0079402E" w:rsidP="005A57E1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57E1">
        <w:rPr>
          <w:rFonts w:ascii="Arial" w:hAnsi="Arial" w:cs="Arial"/>
          <w:sz w:val="22"/>
          <w:szCs w:val="22"/>
        </w:rPr>
        <w:t>Szczegółowy opis przedmiotu zamówienia  zawarty w załączniku nr 2 do niniejszego zapytania.</w:t>
      </w:r>
    </w:p>
    <w:p w:rsidR="0079402E" w:rsidRDefault="0079402E" w:rsidP="0079402E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</w:t>
      </w:r>
      <w:r w:rsidR="005A57E1">
        <w:rPr>
          <w:rFonts w:ascii="Arial" w:hAnsi="Arial" w:cs="Arial"/>
          <w:sz w:val="22"/>
          <w:szCs w:val="22"/>
        </w:rPr>
        <w:t>alizacji zamówienia: 14 dni od podpisania Umowy</w:t>
      </w:r>
      <w:r>
        <w:rPr>
          <w:rFonts w:ascii="Arial" w:hAnsi="Arial" w:cs="Arial"/>
          <w:sz w:val="22"/>
          <w:szCs w:val="22"/>
        </w:rPr>
        <w:t>.</w:t>
      </w:r>
    </w:p>
    <w:p w:rsidR="0079402E" w:rsidRDefault="0079402E" w:rsidP="0079402E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i sposób uzyskania informacji dotyczących:</w:t>
      </w:r>
    </w:p>
    <w:p w:rsidR="0079402E" w:rsidRDefault="0079402E" w:rsidP="0079402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warunków udziału w postępowaniu: pracownicy Sekcji zamówień publicznych,</w:t>
      </w:r>
      <w:r>
        <w:rPr>
          <w:rFonts w:ascii="Arial" w:hAnsi="Arial" w:cs="Arial"/>
          <w:sz w:val="22"/>
          <w:szCs w:val="22"/>
        </w:rPr>
        <w:br/>
        <w:t xml:space="preserve"> tel.: 22 765-71-21,</w:t>
      </w:r>
    </w:p>
    <w:p w:rsidR="0079402E" w:rsidRDefault="0079402E" w:rsidP="0079402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przedmiotu zamówienia: Beata  Tomaszkiewicz , tel.: 22 765-71-13</w:t>
      </w:r>
    </w:p>
    <w:p w:rsidR="0079402E" w:rsidRDefault="0079402E" w:rsidP="0079402E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Kryteria wyboru ofert: </w:t>
      </w:r>
    </w:p>
    <w:p w:rsidR="0079402E" w:rsidRDefault="0079402E" w:rsidP="0079402E">
      <w:pPr>
        <w:numPr>
          <w:ilvl w:val="1"/>
          <w:numId w:val="5"/>
        </w:numPr>
        <w:tabs>
          <w:tab w:val="clear" w:pos="1440"/>
          <w:tab w:val="num" w:pos="709"/>
          <w:tab w:val="num" w:pos="786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– 100%;</w:t>
      </w:r>
    </w:p>
    <w:p w:rsidR="0079402E" w:rsidRDefault="0079402E" w:rsidP="0079402E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jakie powinni spełniać Wykonawcy zamówienia w zakresie dokumentów:</w:t>
      </w:r>
    </w:p>
    <w:p w:rsidR="0079402E" w:rsidRPr="005A57E1" w:rsidRDefault="0079402E" w:rsidP="005A57E1">
      <w:pPr>
        <w:pStyle w:val="Akapitzlist"/>
        <w:numPr>
          <w:ilvl w:val="1"/>
          <w:numId w:val="5"/>
        </w:numPr>
        <w:tabs>
          <w:tab w:val="num" w:pos="7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57E1">
        <w:rPr>
          <w:rFonts w:ascii="Arial" w:hAnsi="Arial" w:cs="Arial"/>
          <w:sz w:val="22"/>
          <w:szCs w:val="22"/>
        </w:rPr>
        <w:t>Aktualny KRS lub wpis do Centralnej Ewidencji Działalności Gospodarczej, wystawiony nie wcześniej niż 6 miesięcy przed upływem terminu składania ofert;</w:t>
      </w:r>
    </w:p>
    <w:p w:rsidR="005A57E1" w:rsidRPr="005A57E1" w:rsidRDefault="005A57E1" w:rsidP="005A57E1">
      <w:pPr>
        <w:pStyle w:val="Akapitzlist"/>
        <w:numPr>
          <w:ilvl w:val="1"/>
          <w:numId w:val="5"/>
        </w:numPr>
        <w:tabs>
          <w:tab w:val="num" w:pos="7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57E1">
        <w:rPr>
          <w:rFonts w:ascii="Arial" w:hAnsi="Arial" w:cs="Arial"/>
          <w:color w:val="000000"/>
          <w:sz w:val="22"/>
          <w:szCs w:val="22"/>
        </w:rPr>
        <w:t>Oświadczenie o-posiadaniu niezbędnych uprawnień energetycznych grupy E1 i E2,  a także odbycie szkoleń z zakresu obsługi sprężarek śrubowych (do wykonywania przeglądów eksploatacyjnych sprężarek i osuszaczy), tj. minimum jedna osoba posiadająca świadectwo kwalifikacyjne w zakresie obsługi, konserwacji, kontroli, montażu.</w:t>
      </w:r>
    </w:p>
    <w:p w:rsidR="0079402E" w:rsidRPr="005A57E1" w:rsidRDefault="005A57E1" w:rsidP="005A57E1">
      <w:pPr>
        <w:pStyle w:val="Akapitzlist"/>
        <w:numPr>
          <w:ilvl w:val="1"/>
          <w:numId w:val="5"/>
        </w:numPr>
        <w:tabs>
          <w:tab w:val="num" w:pos="7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57E1">
        <w:rPr>
          <w:rFonts w:ascii="Arial" w:hAnsi="Arial" w:cs="Arial"/>
          <w:color w:val="000000"/>
          <w:sz w:val="22"/>
          <w:szCs w:val="22"/>
        </w:rPr>
        <w:t>wykaz zrealizowanych usług w zakresie przeglądu eksploatacyjnego sprężarek śrubowych oraz osuszaczy w ilości  2 w okresie ostatnich 3 lat w  równoznacznych instytucjach lub jeżeli Wykonawca n</w:t>
      </w:r>
      <w:r>
        <w:rPr>
          <w:rFonts w:ascii="Arial" w:hAnsi="Arial" w:cs="Arial"/>
          <w:color w:val="000000"/>
          <w:sz w:val="22"/>
          <w:szCs w:val="22"/>
        </w:rPr>
        <w:t>ie  prowadził</w:t>
      </w:r>
      <w:r w:rsidRPr="005A57E1">
        <w:rPr>
          <w:rFonts w:ascii="Arial" w:hAnsi="Arial" w:cs="Arial"/>
          <w:color w:val="000000"/>
          <w:sz w:val="22"/>
          <w:szCs w:val="22"/>
        </w:rPr>
        <w:t xml:space="preserve"> w tym okresie  działalności, wówczas w terminie krótszym od wyznaczonego wraz z potwierdzeniem,                         iż Wykonawca wykonał  je  należycie;  </w:t>
      </w:r>
    </w:p>
    <w:p w:rsidR="0079402E" w:rsidRDefault="0079402E" w:rsidP="0079402E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oferty należy załączyć dokumenty wymienione w pkt. 6 niniejszego zaproszenia. Kserokopia złożonego dokumentu musi być potwierdzona „za zgodność z oryginałem” przez osobę uprawnioną do reprezentacji Wykonawcy.</w:t>
      </w:r>
    </w:p>
    <w:p w:rsidR="0079402E" w:rsidRPr="00FB7BB4" w:rsidRDefault="0079402E" w:rsidP="00FB7BB4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B7BB4">
        <w:rPr>
          <w:rFonts w:ascii="Arial" w:hAnsi="Arial" w:cs="Arial"/>
          <w:sz w:val="22"/>
          <w:szCs w:val="22"/>
        </w:rPr>
        <w:t>Termin związania ofertą: 30 dni.</w:t>
      </w:r>
    </w:p>
    <w:p w:rsidR="0079402E" w:rsidRDefault="0079402E" w:rsidP="0079402E">
      <w:pPr>
        <w:numPr>
          <w:ilvl w:val="0"/>
          <w:numId w:val="5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Ofertę zawierającą wypełniony i podpisany formularz</w:t>
      </w:r>
      <w:r w:rsidR="00FB7BB4">
        <w:rPr>
          <w:rFonts w:ascii="Arial" w:hAnsi="Arial" w:cs="Arial"/>
          <w:color w:val="000000"/>
          <w:sz w:val="22"/>
          <w:szCs w:val="22"/>
        </w:rPr>
        <w:t xml:space="preserve"> ofertowy ( formularz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specyfikacji asortymentowo-cenowej</w:t>
      </w:r>
      <w:r w:rsidR="00FB7BB4"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FB7B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niniejszego pisma) </w:t>
      </w:r>
      <w:r w:rsidR="00637873">
        <w:rPr>
          <w:rFonts w:ascii="Arial" w:hAnsi="Arial" w:cs="Arial"/>
          <w:sz w:val="22"/>
          <w:szCs w:val="22"/>
        </w:rPr>
        <w:t xml:space="preserve"> i podpisany opis przedmiotu zamówienia ( załącznik nr 2 do niniejszego pisma )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wraz z dokumentami potwierdzającymi spełnienie wymagań (wskazane w pkt. 6), prosimy przesłać e-mailem: dzp@szpitaldziekanow.pl i niezwłocznie przesłać oryginał pocztą lub złożyć oryginał w sekretariacie SZPZOZ im. Dzieci Warszawy w Dziekanowie Leśnym do dnia: </w:t>
      </w:r>
    </w:p>
    <w:p w:rsidR="0079402E" w:rsidRDefault="005A57E1" w:rsidP="0079402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440E6D">
        <w:rPr>
          <w:rFonts w:ascii="Arial" w:hAnsi="Arial" w:cs="Arial"/>
          <w:b/>
          <w:sz w:val="22"/>
          <w:szCs w:val="22"/>
        </w:rPr>
        <w:t>.09</w:t>
      </w:r>
      <w:r w:rsidR="0079402E">
        <w:rPr>
          <w:rFonts w:ascii="Arial" w:hAnsi="Arial" w:cs="Arial"/>
          <w:b/>
          <w:sz w:val="22"/>
          <w:szCs w:val="22"/>
        </w:rPr>
        <w:t xml:space="preserve">.2017 do godz. 12.00. </w:t>
      </w:r>
    </w:p>
    <w:p w:rsidR="0079402E" w:rsidRDefault="0079402E" w:rsidP="0079402E">
      <w:pPr>
        <w:numPr>
          <w:ilvl w:val="0"/>
          <w:numId w:val="5"/>
        </w:numPr>
        <w:tabs>
          <w:tab w:val="num" w:pos="360"/>
          <w:tab w:val="left" w:pos="5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o wyniku postępowania zostanie przekazana w formie pisemnej.</w:t>
      </w:r>
    </w:p>
    <w:p w:rsidR="0079402E" w:rsidRPr="0079402E" w:rsidRDefault="0079402E" w:rsidP="0079402E">
      <w:pPr>
        <w:numPr>
          <w:ilvl w:val="0"/>
          <w:numId w:val="5"/>
        </w:numPr>
        <w:tabs>
          <w:tab w:val="num" w:pos="360"/>
          <w:tab w:val="left" w:pos="5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Wykonawcą, który przedstawi ofertę najkorzystniejszą pod względem cenowym zostanie podpisana umowa, zgodnie z treścią załącznika nr 3.</w:t>
      </w:r>
    </w:p>
    <w:p w:rsidR="0079402E" w:rsidRDefault="0079402E" w:rsidP="0079402E">
      <w:pPr>
        <w:pStyle w:val="Standard"/>
        <w:spacing w:line="360" w:lineRule="auto"/>
        <w:ind w:left="0" w:firstLine="360"/>
        <w:rPr>
          <w:rFonts w:cs="Arial"/>
          <w:szCs w:val="22"/>
        </w:rPr>
      </w:pPr>
    </w:p>
    <w:p w:rsidR="0079402E" w:rsidRDefault="0079402E" w:rsidP="0079402E">
      <w:pPr>
        <w:pStyle w:val="Tekstpodstawowy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Załączniki:</w:t>
      </w:r>
    </w:p>
    <w:p w:rsidR="0079402E" w:rsidRDefault="0079402E" w:rsidP="0079402E">
      <w:pPr>
        <w:pStyle w:val="Tekstpodstawowy"/>
        <w:numPr>
          <w:ilvl w:val="0"/>
          <w:numId w:val="7"/>
        </w:numPr>
        <w:tabs>
          <w:tab w:val="num" w:pos="360"/>
        </w:tabs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Formularz ofertowy,</w:t>
      </w:r>
    </w:p>
    <w:p w:rsidR="0079402E" w:rsidRDefault="0079402E" w:rsidP="0079402E">
      <w:pPr>
        <w:pStyle w:val="Tekstpodstawowy"/>
        <w:numPr>
          <w:ilvl w:val="0"/>
          <w:numId w:val="7"/>
        </w:numPr>
        <w:tabs>
          <w:tab w:val="num" w:pos="360"/>
        </w:tabs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przedmiotu zamówienia,</w:t>
      </w:r>
    </w:p>
    <w:p w:rsidR="0079402E" w:rsidRDefault="0079402E" w:rsidP="0079402E">
      <w:pPr>
        <w:pStyle w:val="Tekstpodstawowy"/>
        <w:numPr>
          <w:ilvl w:val="0"/>
          <w:numId w:val="7"/>
        </w:numPr>
        <w:tabs>
          <w:tab w:val="num" w:pos="360"/>
        </w:tabs>
        <w:ind w:hanging="720"/>
      </w:pPr>
      <w:r>
        <w:rPr>
          <w:rFonts w:ascii="Arial" w:hAnsi="Arial" w:cs="Arial"/>
          <w:sz w:val="18"/>
          <w:szCs w:val="18"/>
        </w:rPr>
        <w:t>Projekt umowy</w:t>
      </w:r>
    </w:p>
    <w:p w:rsidR="00144F6A" w:rsidRPr="0068383D" w:rsidRDefault="00144F6A" w:rsidP="00144F6A">
      <w:pPr>
        <w:pStyle w:val="Nagwek"/>
        <w:tabs>
          <w:tab w:val="clear" w:pos="4536"/>
          <w:tab w:val="clear" w:pos="9072"/>
          <w:tab w:val="right" w:pos="0"/>
        </w:tabs>
        <w:jc w:val="both"/>
        <w:rPr>
          <w:rFonts w:ascii="Arial" w:hAnsi="Arial" w:cs="Arial"/>
          <w:i/>
          <w:sz w:val="22"/>
          <w:szCs w:val="22"/>
        </w:rPr>
      </w:pPr>
    </w:p>
    <w:p w:rsidR="00144F6A" w:rsidRPr="0068383D" w:rsidRDefault="00144F6A" w:rsidP="008B475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4F6A" w:rsidRPr="0068383D" w:rsidRDefault="00144F6A" w:rsidP="008B475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4F6A" w:rsidRPr="0068383D" w:rsidRDefault="00144F6A" w:rsidP="008B475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4757" w:rsidRPr="0068383D" w:rsidRDefault="008B4757" w:rsidP="008B47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4757" w:rsidRPr="0068383D" w:rsidRDefault="008B4757" w:rsidP="008B47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383D">
        <w:rPr>
          <w:rFonts w:ascii="Arial" w:hAnsi="Arial" w:cs="Arial"/>
          <w:sz w:val="22"/>
          <w:szCs w:val="22"/>
        </w:rPr>
        <w:tab/>
      </w:r>
    </w:p>
    <w:p w:rsidR="00EC01D5" w:rsidRPr="0068383D" w:rsidRDefault="00EC01D5" w:rsidP="00E41B4D">
      <w:pPr>
        <w:pStyle w:val="Tekstpodstawowy"/>
        <w:rPr>
          <w:rFonts w:ascii="Arial" w:hAnsi="Arial" w:cs="Arial"/>
          <w:sz w:val="22"/>
          <w:szCs w:val="22"/>
        </w:rPr>
      </w:pPr>
    </w:p>
    <w:sectPr w:rsidR="00EC01D5" w:rsidRPr="0068383D" w:rsidSect="00FE6A26">
      <w:headerReference w:type="default" r:id="rId8"/>
      <w:footerReference w:type="default" r:id="rId9"/>
      <w:pgSz w:w="11906" w:h="16838"/>
      <w:pgMar w:top="540" w:right="1133" w:bottom="719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2C" w:rsidRDefault="00C91F2C">
      <w:r>
        <w:separator/>
      </w:r>
    </w:p>
  </w:endnote>
  <w:endnote w:type="continuationSeparator" w:id="0">
    <w:p w:rsidR="00C91F2C" w:rsidRDefault="00C9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2A" w:rsidRPr="000E2E2A" w:rsidRDefault="000E2E2A">
    <w:pPr>
      <w:pStyle w:val="Stopka"/>
      <w:jc w:val="right"/>
      <w:rPr>
        <w:rFonts w:ascii="Arial" w:hAnsi="Arial" w:cs="Arial"/>
      </w:rPr>
    </w:pPr>
    <w:r w:rsidRPr="000E2E2A">
      <w:rPr>
        <w:rFonts w:ascii="Arial" w:hAnsi="Arial" w:cs="Arial"/>
      </w:rPr>
      <w:t xml:space="preserve">Strona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PAGE</w:instrText>
    </w:r>
    <w:r w:rsidRPr="000E2E2A">
      <w:rPr>
        <w:rFonts w:ascii="Arial" w:hAnsi="Arial" w:cs="Arial"/>
        <w:b/>
        <w:bCs/>
      </w:rPr>
      <w:fldChar w:fldCharType="separate"/>
    </w:r>
    <w:r w:rsidR="00637873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  <w:r w:rsidRPr="000E2E2A">
      <w:rPr>
        <w:rFonts w:ascii="Arial" w:hAnsi="Arial" w:cs="Arial"/>
      </w:rPr>
      <w:t xml:space="preserve"> z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NUMPAGES</w:instrText>
    </w:r>
    <w:r w:rsidRPr="000E2E2A">
      <w:rPr>
        <w:rFonts w:ascii="Arial" w:hAnsi="Arial" w:cs="Arial"/>
        <w:b/>
        <w:bCs/>
      </w:rPr>
      <w:fldChar w:fldCharType="separate"/>
    </w:r>
    <w:r w:rsidR="00637873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</w:p>
  <w:p w:rsidR="00FE6A26" w:rsidRDefault="00FE6A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2C" w:rsidRDefault="00C91F2C">
      <w:r>
        <w:separator/>
      </w:r>
    </w:p>
  </w:footnote>
  <w:footnote w:type="continuationSeparator" w:id="0">
    <w:p w:rsidR="00C91F2C" w:rsidRDefault="00C91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3B" w:rsidRDefault="0079402E" w:rsidP="0098393B">
    <w:pPr>
      <w:pStyle w:val="Nagwek"/>
      <w:tabs>
        <w:tab w:val="clear" w:pos="4536"/>
        <w:tab w:val="clear" w:pos="9072"/>
        <w:tab w:val="left" w:pos="844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5179060</wp:posOffset>
          </wp:positionH>
          <wp:positionV relativeFrom="paragraph">
            <wp:posOffset>106680</wp:posOffset>
          </wp:positionV>
          <wp:extent cx="962025" cy="85852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58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57785</wp:posOffset>
              </wp:positionV>
              <wp:extent cx="3619500" cy="972185"/>
              <wp:effectExtent l="12065" t="5715" r="698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72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Samodzielny Zespół Publicznych</w:t>
                          </w:r>
                        </w:p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Zakładów Opieki Zdrowotnej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im. Dzieci Warszawy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z siedzibą w  DZIEKANOWIE  LEŚNYM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t>05-092 Łomianki    ul. Marii Konopnickiej 65</w:t>
                          </w: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br/>
                            <w:t>fax. (0-22) 751 27 07,   tel. (0-22) 765 71 00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Bookman Old Style" w:hAnsi="Bookman Old Style"/>
                              <w:b/>
                              <w:color w:val="000080"/>
                              <w:sz w:val="12"/>
                            </w:rPr>
                          </w:pPr>
                        </w:p>
                        <w:p w:rsidR="0098393B" w:rsidRDefault="0098393B" w:rsidP="0098393B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.55pt;width:285pt;height:76.55pt;z-index:-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ncKgIAAFAEAAAOAAAAZHJzL2Uyb0RvYy54bWysVNuO2yAQfa/Uf0C8N3aymzSx4qy22aaq&#10;tL1Iu/0AjLGNCgwFEjv9+h1wNk1vL1X9gBhmOMycM+P1zaAVOQjnJZiSTic5JcJwqKVpS/rlcfdq&#10;SYkPzNRMgRElPQpPbzYvX6x7W4gZdKBq4QiCGF/0tqRdCLbIMs87oZmfgBUGnQ04zQKars1qx3pE&#10;1yqb5fki68HV1gEX3uPp3eikm4TfNIKHT03jRSCqpJhbSKtLaxXXbLNmReuY7SQ/pcH+IQvNpMFH&#10;z1B3LDCyd/I3KC25Aw9NmHDQGTSN5CLVgNVM81+qeeiYFakWJMfbM03+/8Hyj4fPjsi6pDNKDNMo&#10;0aMYAnkDA5lGdnrrCwx6sBgWBjxGlVOl3t4D/+qJgW3HTCtunYO+E6zG7NLN7OLqiOMjSNV/gBqf&#10;YfsACWhonI7UIRkE0VGl41mZmArHw6vFdDXP0cXRt3o9my7nMbmMFc+3rfPhnQBN4qakDpVP6Oxw&#10;78MY+hwSH/OgZL2TSiXDtdVWOXJg2CW79J3QfwpThvQlXVzN85GAv0Lk6fsThJYB211JXdLlOYgV&#10;kba3pk7NGJhU4x6rUwaLjDxG6kYSw1ANJ10qqI/IqIOxrXEMcdOB+05Jjy1dUv9tz5ygRL03qMrq&#10;ejGd4wwk43q5XKHhLj3VpYcZjlAlDZSM220Y52ZvnWw7fGnsAwO3qGQjE8kx1TGrU97Ytkmm04jF&#10;ubi0U9SPH8HmCQAA//8DAFBLAwQUAAYACAAAACEAvwbh/NoAAAAGAQAADwAAAGRycy9kb3ducmV2&#10;LnhtbEyPwU7DMBBE70j8g7VI3KjdAAVCnCpCIA5waYG7Gy9xIF5HtpsGvp7lBMfRjGbeVOvZD2LC&#10;mPpAGpYLBQKpDbanTsPry8PZNYiUDVkzBEINX5hgXR8fVaa04UAbnLa5E1xCqTQaXM5jKWVqHXqT&#10;FmFEYu89RG8yy9hJG82By/0gC6VW0pueeMGZEe8ctp/bvddwfhEa+vg2zSY8vrkpP6kon++1Pj2Z&#10;m1sQGef8F4ZffEaHmpl2YU82iUEDH8kabpYg2Ly8Uqx3nFoVBci6kv/x6x8AAAD//wMAUEsBAi0A&#10;FAAGAAgAAAAhALaDOJL+AAAA4QEAABMAAAAAAAAAAAAAAAAAAAAAAFtDb250ZW50X1R5cGVzXS54&#10;bWxQSwECLQAUAAYACAAAACEAOP0h/9YAAACUAQAACwAAAAAAAAAAAAAAAAAvAQAAX3JlbHMvLnJl&#10;bHNQSwECLQAUAAYACAAAACEAd+xp3CoCAABQBAAADgAAAAAAAAAAAAAAAAAuAgAAZHJzL2Uyb0Rv&#10;Yy54bWxQSwECLQAUAAYACAAAACEAvwbh/NoAAAAGAQAADwAAAAAAAAAAAAAAAACEBAAAZHJzL2Rv&#10;d25yZXYueG1sUEsFBgAAAAAEAAQA8wAAAIsFAAAAAA==&#10;" strokeweight=".5pt">
              <v:textbox inset="7.45pt,3.85pt,7.45pt,3.85pt">
                <w:txbxContent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Samodzielny Zespół Publicznych</w:t>
                    </w:r>
                  </w:p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Zakładów Opieki Zdrowotnej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im. Dzieci Warszawy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z siedzibą w  DZIEKANOWIE  LEŚNYM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t>05-092 Łomianki    ul. Marii Konopnickiej 65</w:t>
                    </w: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br/>
                      <w:t>fax. (0-22) 751 27 07,   tel. (0-22) 765 71 00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Bookman Old Style" w:hAnsi="Bookman Old Style"/>
                        <w:b/>
                        <w:color w:val="000080"/>
                        <w:sz w:val="12"/>
                      </w:rPr>
                    </w:pPr>
                  </w:p>
                  <w:p w:rsidR="0098393B" w:rsidRDefault="0098393B" w:rsidP="0098393B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94297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8393B" w:rsidRDefault="0098393B" w:rsidP="0098393B">
    <w:pPr>
      <w:pStyle w:val="Nagwek"/>
      <w:tabs>
        <w:tab w:val="clear" w:pos="4536"/>
        <w:tab w:val="clear" w:pos="9072"/>
        <w:tab w:val="left" w:pos="8440"/>
      </w:tabs>
      <w:jc w:val="right"/>
    </w:pPr>
  </w:p>
  <w:p w:rsidR="00105B96" w:rsidRDefault="00105B96" w:rsidP="0098393B">
    <w:pPr>
      <w:pStyle w:val="Nagwek"/>
      <w:tabs>
        <w:tab w:val="clear" w:pos="4536"/>
        <w:tab w:val="clear" w:pos="9072"/>
        <w:tab w:val="left" w:pos="8440"/>
      </w:tabs>
      <w:jc w:val="right"/>
    </w:pPr>
  </w:p>
  <w:p w:rsidR="0098393B" w:rsidRDefault="009839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8B5DF0"/>
    <w:multiLevelType w:val="hybridMultilevel"/>
    <w:tmpl w:val="49FA93D4"/>
    <w:lvl w:ilvl="0" w:tplc="9CE227FC">
      <w:start w:val="4"/>
      <w:numFmt w:val="lowerLetter"/>
      <w:lvlText w:val="%1)"/>
      <w:lvlJc w:val="left"/>
      <w:pPr>
        <w:ind w:left="795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0C86C70"/>
    <w:multiLevelType w:val="hybridMultilevel"/>
    <w:tmpl w:val="C0C6E936"/>
    <w:lvl w:ilvl="0" w:tplc="2DC8B618">
      <w:start w:val="1"/>
      <w:numFmt w:val="lowerLetter"/>
      <w:lvlText w:val="%1)"/>
      <w:lvlJc w:val="left"/>
      <w:pPr>
        <w:tabs>
          <w:tab w:val="num" w:pos="113"/>
        </w:tabs>
        <w:ind w:left="284" w:hanging="284"/>
      </w:pPr>
      <w:rPr>
        <w:rFonts w:hint="default"/>
        <w:b w:val="0"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43D19"/>
    <w:multiLevelType w:val="hybridMultilevel"/>
    <w:tmpl w:val="EE34F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126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0A3004"/>
    <w:multiLevelType w:val="hybridMultilevel"/>
    <w:tmpl w:val="A642A754"/>
    <w:lvl w:ilvl="0" w:tplc="B8BE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5F"/>
    <w:rsid w:val="00037CCD"/>
    <w:rsid w:val="00071DEC"/>
    <w:rsid w:val="000E2E2A"/>
    <w:rsid w:val="00105B96"/>
    <w:rsid w:val="00144F6A"/>
    <w:rsid w:val="00186750"/>
    <w:rsid w:val="001B7D5A"/>
    <w:rsid w:val="00243DE9"/>
    <w:rsid w:val="002479E0"/>
    <w:rsid w:val="00254A8B"/>
    <w:rsid w:val="00266D11"/>
    <w:rsid w:val="003026FE"/>
    <w:rsid w:val="003776C3"/>
    <w:rsid w:val="003A2E13"/>
    <w:rsid w:val="00440E6D"/>
    <w:rsid w:val="00490F61"/>
    <w:rsid w:val="004B0709"/>
    <w:rsid w:val="004F6DDC"/>
    <w:rsid w:val="00537C93"/>
    <w:rsid w:val="00571478"/>
    <w:rsid w:val="00596F2C"/>
    <w:rsid w:val="005A57E1"/>
    <w:rsid w:val="00601CA2"/>
    <w:rsid w:val="00637873"/>
    <w:rsid w:val="00650FFE"/>
    <w:rsid w:val="006677B0"/>
    <w:rsid w:val="0068383D"/>
    <w:rsid w:val="006E0928"/>
    <w:rsid w:val="0073337D"/>
    <w:rsid w:val="0079402E"/>
    <w:rsid w:val="008431F3"/>
    <w:rsid w:val="0089778A"/>
    <w:rsid w:val="008A0C17"/>
    <w:rsid w:val="008B4757"/>
    <w:rsid w:val="00947169"/>
    <w:rsid w:val="009572CF"/>
    <w:rsid w:val="0098045F"/>
    <w:rsid w:val="0098393B"/>
    <w:rsid w:val="009E2C73"/>
    <w:rsid w:val="009F0DEE"/>
    <w:rsid w:val="00A56671"/>
    <w:rsid w:val="00A726A1"/>
    <w:rsid w:val="00AC1E62"/>
    <w:rsid w:val="00AF2E91"/>
    <w:rsid w:val="00B26040"/>
    <w:rsid w:val="00B44D9E"/>
    <w:rsid w:val="00B90EF9"/>
    <w:rsid w:val="00C91F2C"/>
    <w:rsid w:val="00CF025B"/>
    <w:rsid w:val="00D34FBA"/>
    <w:rsid w:val="00D534B0"/>
    <w:rsid w:val="00DF5A10"/>
    <w:rsid w:val="00E41B4D"/>
    <w:rsid w:val="00EC01D5"/>
    <w:rsid w:val="00F25000"/>
    <w:rsid w:val="00F64EFA"/>
    <w:rsid w:val="00F96DD0"/>
    <w:rsid w:val="00FB7BB4"/>
    <w:rsid w:val="00FE1637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C20D3B3-6340-4AA8-9D7B-0D9CFF22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45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8045F"/>
    <w:pPr>
      <w:keepNext/>
      <w:numPr>
        <w:numId w:val="1"/>
      </w:numPr>
      <w:pBdr>
        <w:bottom w:val="single" w:sz="4" w:space="1" w:color="000000"/>
      </w:pBdr>
      <w:jc w:val="center"/>
      <w:outlineLvl w:val="0"/>
    </w:pPr>
    <w:rPr>
      <w:rFonts w:ascii="Bookman Old Style" w:hAnsi="Bookman Old Style"/>
      <w:b/>
      <w:i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045F"/>
    <w:rPr>
      <w:sz w:val="24"/>
    </w:rPr>
  </w:style>
  <w:style w:type="paragraph" w:styleId="Nagwek">
    <w:name w:val="header"/>
    <w:basedOn w:val="Normalny"/>
    <w:link w:val="NagwekZnak"/>
    <w:uiPriority w:val="99"/>
    <w:rsid w:val="009804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8045F"/>
    <w:pPr>
      <w:suppressLineNumbers/>
      <w:tabs>
        <w:tab w:val="center" w:pos="4535"/>
        <w:tab w:val="right" w:pos="9070"/>
      </w:tabs>
    </w:pPr>
  </w:style>
  <w:style w:type="paragraph" w:customStyle="1" w:styleId="Standard">
    <w:name w:val="Standard"/>
    <w:rsid w:val="0098045F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character" w:customStyle="1" w:styleId="tekstdokbold">
    <w:name w:val="tekst dok. bold"/>
    <w:rsid w:val="0098045F"/>
    <w:rPr>
      <w:b/>
      <w:bCs/>
    </w:rPr>
  </w:style>
  <w:style w:type="character" w:customStyle="1" w:styleId="contact-misc">
    <w:name w:val="contact-misc"/>
    <w:basedOn w:val="Domylnaczcionkaakapitu"/>
    <w:rsid w:val="0098045F"/>
  </w:style>
  <w:style w:type="character" w:styleId="Hipercze">
    <w:name w:val="Hyperlink"/>
    <w:rsid w:val="0098045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5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54A8B"/>
    <w:rPr>
      <w:rFonts w:ascii="Segoe UI" w:hAnsi="Segoe UI" w:cs="Segoe UI"/>
      <w:sz w:val="18"/>
      <w:szCs w:val="18"/>
      <w:lang w:eastAsia="ar-SA"/>
    </w:rPr>
  </w:style>
  <w:style w:type="character" w:customStyle="1" w:styleId="NagwekZnak">
    <w:name w:val="Nagłówek Znak"/>
    <w:link w:val="Nagwek"/>
    <w:uiPriority w:val="99"/>
    <w:rsid w:val="0098393B"/>
    <w:rPr>
      <w:lang w:eastAsia="ar-SA"/>
    </w:rPr>
  </w:style>
  <w:style w:type="character" w:customStyle="1" w:styleId="Nagwek1Znak">
    <w:name w:val="Nagłówek 1 Znak"/>
    <w:link w:val="Nagwek1"/>
    <w:rsid w:val="0098393B"/>
    <w:rPr>
      <w:rFonts w:ascii="Bookman Old Style" w:hAnsi="Bookman Old Style"/>
      <w:b/>
      <w:i/>
      <w:color w:val="000080"/>
      <w:lang w:eastAsia="ar-SA"/>
    </w:rPr>
  </w:style>
  <w:style w:type="table" w:styleId="Tabela-Siatka">
    <w:name w:val="Table Grid"/>
    <w:basedOn w:val="Standardowy"/>
    <w:rsid w:val="0014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E2E2A"/>
    <w:rPr>
      <w:lang w:eastAsia="ar-SA"/>
    </w:rPr>
  </w:style>
  <w:style w:type="character" w:customStyle="1" w:styleId="TekstpodstawowyZnak">
    <w:name w:val="Tekst podstawowy Znak"/>
    <w:link w:val="Tekstpodstawowy"/>
    <w:rsid w:val="0079402E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A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2A453-2DDC-4477-937E-E415069A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6</cp:revision>
  <cp:lastPrinted>2017-09-04T11:52:00Z</cp:lastPrinted>
  <dcterms:created xsi:type="dcterms:W3CDTF">2017-09-04T06:18:00Z</dcterms:created>
  <dcterms:modified xsi:type="dcterms:W3CDTF">2017-09-04T12:10:00Z</dcterms:modified>
</cp:coreProperties>
</file>